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7958CD">
        <w:rPr>
          <w:b/>
          <w:bCs/>
          <w:sz w:val="60"/>
          <w:szCs w:val="60"/>
        </w:rPr>
        <w:t>20</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47194B">
        <w:t>05.03</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47194B" w:rsidRPr="009C2F44">
        <w:rPr>
          <w:sz w:val="22"/>
          <w:szCs w:val="22"/>
        </w:rPr>
        <w:t>05.03</w:t>
      </w:r>
      <w:r w:rsidR="00016F20" w:rsidRPr="009C2F44">
        <w:rPr>
          <w:sz w:val="22"/>
          <w:szCs w:val="22"/>
        </w:rPr>
        <w:t xml:space="preserve">.2019 </w:t>
      </w:r>
      <w:r w:rsidR="009274FD" w:rsidRPr="009C2F44">
        <w:rPr>
          <w:sz w:val="22"/>
          <w:szCs w:val="22"/>
        </w:rPr>
        <w:t>Salı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47194B" w:rsidRPr="009C2F44" w:rsidRDefault="0047194B" w:rsidP="0047194B">
      <w:pPr>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 xml:space="preserve">Başkan </w:t>
      </w:r>
      <w:r w:rsidRPr="009C2F44">
        <w:rPr>
          <w:bCs/>
          <w:color w:val="000000" w:themeColor="text1"/>
          <w:sz w:val="22"/>
          <w:szCs w:val="22"/>
          <w:lang w:val="en-US"/>
        </w:rPr>
        <w:t xml:space="preserve">  :  </w:t>
      </w:r>
      <w:r w:rsidRPr="009C2F44">
        <w:rPr>
          <w:color w:val="000000" w:themeColor="text1"/>
          <w:sz w:val="22"/>
          <w:szCs w:val="22"/>
          <w:lang w:val="en-US"/>
        </w:rPr>
        <w:t>Resul YILMAZ.</w:t>
      </w:r>
      <w:r w:rsidRPr="009C2F44">
        <w:rPr>
          <w:color w:val="000000" w:themeColor="text1"/>
          <w:sz w:val="22"/>
          <w:szCs w:val="22"/>
          <w:lang w:val="en-US"/>
        </w:rPr>
        <w:tab/>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Katipler</w:t>
      </w:r>
      <w:r w:rsidRPr="009C2F44">
        <w:rPr>
          <w:bCs/>
          <w:color w:val="000000" w:themeColor="text1"/>
          <w:sz w:val="22"/>
          <w:szCs w:val="22"/>
          <w:lang w:val="en-US"/>
        </w:rPr>
        <w:t xml:space="preserve"> :  </w:t>
      </w:r>
      <w:r w:rsidRPr="009C2F44">
        <w:rPr>
          <w:color w:val="000000" w:themeColor="text1"/>
          <w:sz w:val="22"/>
          <w:szCs w:val="22"/>
          <w:lang w:val="en-US"/>
        </w:rPr>
        <w:t>Hasan BAYDİLLİ.</w:t>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color w:val="000000" w:themeColor="text1"/>
          <w:sz w:val="22"/>
          <w:szCs w:val="22"/>
          <w:lang w:val="en-US"/>
        </w:rPr>
        <w:tab/>
        <w:t xml:space="preserve">       Nezahat YEYİN.</w:t>
      </w:r>
    </w:p>
    <w:p w:rsidR="0047194B" w:rsidRDefault="0047194B" w:rsidP="0047194B">
      <w:pPr>
        <w:autoSpaceDE w:val="0"/>
        <w:autoSpaceDN w:val="0"/>
        <w:adjustRightInd w:val="0"/>
        <w:ind w:firstLine="708"/>
        <w:jc w:val="both"/>
        <w:rPr>
          <w:color w:val="000000" w:themeColor="text1"/>
          <w:sz w:val="22"/>
          <w:szCs w:val="22"/>
        </w:rPr>
      </w:pPr>
      <w:r w:rsidRPr="009C2F44">
        <w:rPr>
          <w:b/>
          <w:bCs/>
          <w:color w:val="000000" w:themeColor="text1"/>
          <w:sz w:val="22"/>
          <w:szCs w:val="22"/>
          <w:lang w:val="en-US"/>
        </w:rPr>
        <w:t xml:space="preserve">Üyeler  </w:t>
      </w:r>
      <w:r w:rsidRPr="009C2F44">
        <w:rPr>
          <w:bCs/>
          <w:color w:val="000000" w:themeColor="text1"/>
          <w:sz w:val="22"/>
          <w:szCs w:val="22"/>
          <w:lang w:val="en-US"/>
        </w:rPr>
        <w:t xml:space="preserve">: Resul YILMAZ, </w:t>
      </w:r>
      <w:r w:rsidRPr="009C2F44">
        <w:rPr>
          <w:color w:val="000000" w:themeColor="text1"/>
          <w:sz w:val="22"/>
          <w:szCs w:val="22"/>
        </w:rPr>
        <w:t>Hamdi HATİPOĞLU, Mülkiye GEYİK, Cumali KARAVAR,  Mustafa GELENER, Nezahat YEYİN, Hasan BAYDİLLİ, Cuma ÇAKMAK, Hacı Ahmet ÖNCÜL,  Murat ADKOŞU, Hicri ARTUN, Rüstem KARALI, Eyyüp ÇINAR, Mustafa ÖZDAL,  Cumali BAYRAM, Murat TAMSES, Bekir GÜMÜŞTAŞ, Ahmet YAVUZER, Hüseyin AKER, Akıl GÜLBEDEN   ve Ali SOLAK’ın İştirak</w:t>
      </w:r>
      <w:r w:rsidRPr="009C2F44">
        <w:rPr>
          <w:bCs/>
          <w:color w:val="000000" w:themeColor="text1"/>
          <w:sz w:val="22"/>
          <w:szCs w:val="22"/>
        </w:rPr>
        <w:t xml:space="preserve"> </w:t>
      </w:r>
      <w:r w:rsidRPr="009C2F44">
        <w:rPr>
          <w:color w:val="000000" w:themeColor="text1"/>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9B2F47" w:rsidRDefault="009B2F47" w:rsidP="0047194B">
      <w:pPr>
        <w:autoSpaceDE w:val="0"/>
        <w:autoSpaceDN w:val="0"/>
        <w:adjustRightInd w:val="0"/>
        <w:ind w:firstLine="708"/>
        <w:jc w:val="both"/>
        <w:rPr>
          <w:color w:val="000000" w:themeColor="text1"/>
          <w:sz w:val="22"/>
          <w:szCs w:val="22"/>
        </w:rPr>
      </w:pPr>
    </w:p>
    <w:p w:rsidR="009B2F47" w:rsidRPr="009C2F44" w:rsidRDefault="009B2F47" w:rsidP="0047194B">
      <w:pPr>
        <w:autoSpaceDE w:val="0"/>
        <w:autoSpaceDN w:val="0"/>
        <w:adjustRightInd w:val="0"/>
        <w:ind w:firstLine="708"/>
        <w:jc w:val="both"/>
        <w:rPr>
          <w:color w:val="000000" w:themeColor="text1"/>
          <w:sz w:val="22"/>
          <w:szCs w:val="22"/>
        </w:rPr>
      </w:pPr>
    </w:p>
    <w:p w:rsidR="009B2F47" w:rsidRDefault="009B2F47" w:rsidP="009B2F47">
      <w:pPr>
        <w:ind w:firstLine="708"/>
        <w:contextualSpacing/>
        <w:jc w:val="both"/>
        <w:rPr>
          <w:rFonts w:eastAsia="Times New Roman"/>
          <w:lang w:eastAsia="tr-TR"/>
        </w:rPr>
      </w:pPr>
      <w:r w:rsidRPr="009C1E97">
        <w:rPr>
          <w:b/>
          <w:color w:val="000000" w:themeColor="text1"/>
        </w:rPr>
        <w:t xml:space="preserve">GÜNDEMİN ÜÇÜNCÜ MADDESİ: </w:t>
      </w:r>
      <w:r w:rsidRPr="00B24DD3">
        <w:rPr>
          <w:rFonts w:eastAsia="Times New Roman"/>
          <w:lang w:eastAsia="tr-TR"/>
        </w:rPr>
        <w:t>Emlak Ve İstimlak Müdürlüğünden Gelen Kapıkaya-Gürakar Belediye Binalarının İlçe Müftülüğüne Tahsisi İle İlgili S</w:t>
      </w:r>
      <w:r>
        <w:rPr>
          <w:rFonts w:eastAsia="Times New Roman"/>
          <w:lang w:eastAsia="tr-TR"/>
        </w:rPr>
        <w:t>üre Belirlenmesinin Görüşülmesi hakkında idi.</w:t>
      </w:r>
    </w:p>
    <w:p w:rsidR="009B2F47" w:rsidRDefault="009B2F47" w:rsidP="009B2F47">
      <w:pPr>
        <w:ind w:firstLine="708"/>
        <w:contextualSpacing/>
        <w:jc w:val="both"/>
        <w:rPr>
          <w:rFonts w:eastAsia="Times New Roman"/>
          <w:lang w:eastAsia="tr-TR"/>
        </w:rPr>
      </w:pPr>
      <w:r>
        <w:rPr>
          <w:rFonts w:eastAsia="Times New Roman"/>
          <w:lang w:eastAsia="tr-TR"/>
        </w:rPr>
        <w:t>Emlak ve İstimlak Müdürlüğünden gelen 26/02/2019 tarih ve 17904060-301.05-76 sayılı yazı ve ekleri encümende görüşüldü.</w:t>
      </w:r>
    </w:p>
    <w:p w:rsidR="009B2F47" w:rsidRDefault="009B2F47" w:rsidP="009B2F47">
      <w:pPr>
        <w:ind w:firstLine="708"/>
        <w:contextualSpacing/>
        <w:jc w:val="both"/>
        <w:rPr>
          <w:rFonts w:eastAsia="Times New Roman"/>
          <w:lang w:eastAsia="tr-TR"/>
        </w:rPr>
      </w:pPr>
    </w:p>
    <w:p w:rsidR="009B2F47" w:rsidRDefault="009B2F47" w:rsidP="009B2F47">
      <w:pPr>
        <w:ind w:firstLine="708"/>
        <w:contextualSpacing/>
        <w:jc w:val="both"/>
        <w:rPr>
          <w:rFonts w:eastAsia="Times New Roman"/>
          <w:lang w:eastAsia="tr-TR"/>
        </w:rPr>
      </w:pPr>
      <w:r>
        <w:rPr>
          <w:rFonts w:eastAsia="Times New Roman"/>
          <w:lang w:eastAsia="tr-TR"/>
        </w:rPr>
        <w:t>İlçemiz kapıkaya Mahallesi Kadastro Parsel 1575 ile Gürakar Mahallesi Kadastro parsel 258 üzerinde yapılan eski belediye hizmet binaları 04/12/2018 tarih ve 71 sayılı Meclis Kararına istinaden belediyemizin 19/12/2018 tarih ve 479 sayılı encümen kararı ile 5(beş) yıllığına kuran kursu açmak üzere bakım onarım ile bütün elektrik su akaryakıt vb. giderler ilçe müftülüğüne ait olmak şartı ile ilçe müftülüğüne tahsis edilmiştir.</w:t>
      </w:r>
    </w:p>
    <w:p w:rsidR="009B2F47" w:rsidRPr="001968BA" w:rsidRDefault="009B2F47" w:rsidP="009B2F47">
      <w:pPr>
        <w:ind w:firstLine="708"/>
        <w:contextualSpacing/>
        <w:jc w:val="both"/>
        <w:rPr>
          <w:rFonts w:eastAsia="Times New Roman"/>
          <w:lang w:eastAsia="tr-TR"/>
        </w:rPr>
      </w:pPr>
      <w:r>
        <w:rPr>
          <w:rFonts w:eastAsia="Times New Roman"/>
          <w:lang w:eastAsia="tr-TR"/>
        </w:rPr>
        <w:t>Ancak Siverek Kaymakamlığı İlçe Müftülüğünün 22/02/2019 tarih ve 92409834-215-112 sayılı yazılardan anlaşılacağı üzere belirtilen binaların bakım ve onarımı için yüksek meblağda giderin olacağı bu nedenle 5(beş) yıllık tahsisin 15(onbeş) yıla çıkarılması istenmektedir. 5393 Sayılı Belediye Kanununun 18. Maddesinin e Bendine istinaden  gerekli Meclis Kararının alınması hususu meclis üyelerinin bilgisine sunuldu.</w:t>
      </w:r>
    </w:p>
    <w:p w:rsidR="009B2F47" w:rsidRPr="009C1E97" w:rsidRDefault="009B2F47" w:rsidP="009B2F47">
      <w:pPr>
        <w:ind w:firstLine="708"/>
        <w:jc w:val="both"/>
        <w:rPr>
          <w:rFonts w:eastAsia="Times New Roman"/>
          <w:color w:val="000000" w:themeColor="text1"/>
          <w:lang w:eastAsia="tr-TR"/>
        </w:rPr>
      </w:pPr>
    </w:p>
    <w:p w:rsidR="009B2F47" w:rsidRDefault="009B2F47" w:rsidP="009B2F47">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9B2F47" w:rsidRPr="009C1E97" w:rsidRDefault="009B2F47" w:rsidP="009B2F47">
      <w:pPr>
        <w:tabs>
          <w:tab w:val="left" w:pos="3170"/>
        </w:tabs>
        <w:ind w:firstLine="708"/>
        <w:jc w:val="both"/>
        <w:rPr>
          <w:rFonts w:eastAsia="Times New Roman"/>
          <w:color w:val="000000" w:themeColor="text1"/>
          <w:lang w:eastAsia="tr-TR"/>
        </w:rPr>
      </w:pPr>
    </w:p>
    <w:p w:rsidR="009B2F47" w:rsidRDefault="009B2F47" w:rsidP="009B2F47">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9B2F47" w:rsidRPr="009C1E97" w:rsidRDefault="009B2F47" w:rsidP="009B2F47">
      <w:pPr>
        <w:ind w:firstLine="708"/>
        <w:jc w:val="both"/>
        <w:rPr>
          <w:rFonts w:eastAsia="Times New Roman"/>
          <w:color w:val="000000" w:themeColor="text1"/>
          <w:lang w:eastAsia="tr-TR"/>
        </w:rPr>
      </w:pPr>
    </w:p>
    <w:p w:rsidR="009B2F47" w:rsidRPr="00F62E4C" w:rsidRDefault="009B2F47" w:rsidP="009B2F47">
      <w:pPr>
        <w:ind w:firstLine="708"/>
        <w:jc w:val="both"/>
        <w:rPr>
          <w:rFonts w:eastAsia="Times New Roman"/>
          <w:lang w:eastAsia="tr-TR"/>
        </w:rPr>
      </w:pPr>
      <w:r>
        <w:rPr>
          <w:bCs/>
          <w:color w:val="000000" w:themeColor="text1"/>
          <w:lang w:val="en-US"/>
        </w:rPr>
        <w:lastRenderedPageBreak/>
        <w:t xml:space="preserve">İsim okunmak suretiyle yapılan açık oylamada;  Resul YILMAZ, </w:t>
      </w:r>
      <w:r>
        <w:rPr>
          <w:color w:val="000000" w:themeColor="text1"/>
        </w:rPr>
        <w:t xml:space="preserve">Hamdi HATİPOĞLU, Mülkiye GEYİK, 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Hicri ARTUN, Rüstem KARALI, Eyyüp ÇINAR</w:t>
      </w:r>
      <w:r w:rsidRPr="009C1E97">
        <w:rPr>
          <w:color w:val="000000" w:themeColor="text1"/>
        </w:rPr>
        <w:t>,</w:t>
      </w:r>
      <w:r>
        <w:rPr>
          <w:color w:val="000000" w:themeColor="text1"/>
        </w:rPr>
        <w:t xml:space="preserve"> Mustafa ÖZDAL ın kabul yönünde oy kullandıkları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xml:space="preserve"> in çekimser yönünde oy kullandıkları, Akıl GÜLBEDEN   ve </w:t>
      </w:r>
      <w:r w:rsidRPr="009C1E97">
        <w:rPr>
          <w:color w:val="000000" w:themeColor="text1"/>
        </w:rPr>
        <w:t xml:space="preserve">Ali SOLAK’ın </w:t>
      </w:r>
      <w:r>
        <w:rPr>
          <w:color w:val="000000" w:themeColor="text1"/>
        </w:rPr>
        <w:t>red  yönünde oy kullandıkları görüldü.</w:t>
      </w:r>
    </w:p>
    <w:p w:rsidR="009B2F47" w:rsidRPr="009C1E97" w:rsidRDefault="009B2F47" w:rsidP="009B2F47">
      <w:pPr>
        <w:tabs>
          <w:tab w:val="left" w:pos="7185"/>
        </w:tabs>
        <w:jc w:val="both"/>
        <w:rPr>
          <w:rFonts w:eastAsia="Times New Roman"/>
          <w:bCs/>
          <w:color w:val="000000" w:themeColor="text1"/>
          <w:lang w:eastAsia="tr-TR"/>
        </w:rPr>
      </w:pPr>
      <w:r>
        <w:rPr>
          <w:rFonts w:eastAsia="Times New Roman"/>
          <w:color w:val="000000" w:themeColor="text1"/>
          <w:lang w:eastAsia="tr-TR"/>
        </w:rPr>
        <w:t xml:space="preserve">             </w:t>
      </w:r>
      <w:r>
        <w:t xml:space="preserve">      </w:t>
      </w:r>
    </w:p>
    <w:p w:rsidR="009B2F47" w:rsidRPr="009C1E97" w:rsidRDefault="009B2F47" w:rsidP="009B2F47">
      <w:pPr>
        <w:ind w:firstLine="708"/>
        <w:jc w:val="both"/>
        <w:rPr>
          <w:rFonts w:eastAsia="Times New Roman"/>
          <w:bCs/>
          <w:color w:val="000000" w:themeColor="text1"/>
          <w:lang w:eastAsia="tr-TR"/>
        </w:rPr>
      </w:pPr>
    </w:p>
    <w:p w:rsidR="009E2B18" w:rsidRDefault="009B2F47" w:rsidP="009B2F47">
      <w:pPr>
        <w:ind w:firstLine="708"/>
        <w:jc w:val="both"/>
        <w:rPr>
          <w:b/>
          <w:sz w:val="22"/>
          <w:szCs w:val="22"/>
          <w:lang w:val="en-US"/>
        </w:rPr>
      </w:pPr>
      <w:r w:rsidRPr="009C1E97">
        <w:rPr>
          <w:b/>
          <w:color w:val="000000" w:themeColor="text1"/>
        </w:rPr>
        <w:t xml:space="preserve">Gündemin </w:t>
      </w:r>
      <w:r>
        <w:rPr>
          <w:b/>
          <w:color w:val="000000" w:themeColor="text1"/>
        </w:rPr>
        <w:t>üçüncü</w:t>
      </w:r>
      <w:r w:rsidRPr="009C1E97">
        <w:rPr>
          <w:b/>
          <w:color w:val="000000" w:themeColor="text1"/>
        </w:rPr>
        <w:t xml:space="preserve"> maddesi olan</w:t>
      </w:r>
      <w:r>
        <w:rPr>
          <w:b/>
          <w:color w:val="000000" w:themeColor="text1"/>
        </w:rPr>
        <w:t xml:space="preserve">; </w:t>
      </w:r>
      <w:r w:rsidRPr="00B24DD3">
        <w:rPr>
          <w:rFonts w:eastAsia="Times New Roman"/>
          <w:lang w:eastAsia="tr-TR"/>
        </w:rPr>
        <w:t>Emlak Ve İstimlak Müdürlüğünden Gelen Kapıkaya-Gürakar Belediye Binalarının İlçe Müftülüğüne Tahsisi İle İlgili S</w:t>
      </w:r>
      <w:r>
        <w:rPr>
          <w:rFonts w:eastAsia="Times New Roman"/>
          <w:lang w:eastAsia="tr-TR"/>
        </w:rPr>
        <w:t xml:space="preserve">üre Belirlenmesi hususu 1 yıl içerisinde faaliyete geçirilmesi şartıyla 10(on) yıllığına tahsis edilmesi hususu </w:t>
      </w:r>
      <w:r>
        <w:rPr>
          <w:rFonts w:eastAsia="Arial Unicode MS"/>
          <w:bCs/>
          <w:color w:val="000000" w:themeColor="text1"/>
        </w:rPr>
        <w:t>oyçokluğu</w:t>
      </w:r>
      <w:r w:rsidRPr="009C1E97">
        <w:rPr>
          <w:rFonts w:eastAsia="Times New Roman"/>
          <w:color w:val="000000" w:themeColor="text1"/>
          <w:lang w:eastAsia="tr-TR"/>
        </w:rPr>
        <w:t xml:space="preserve"> ile kabul edildi. </w:t>
      </w:r>
      <w:r w:rsidR="0047194B" w:rsidRPr="009C2F44">
        <w:rPr>
          <w:color w:val="000000" w:themeColor="text1"/>
          <w:sz w:val="22"/>
          <w:szCs w:val="22"/>
        </w:rPr>
        <w:t>05/03</w:t>
      </w:r>
      <w:r w:rsidR="009E2B18" w:rsidRPr="009C2F44">
        <w:rPr>
          <w:color w:val="000000" w:themeColor="text1"/>
          <w:sz w:val="22"/>
          <w:szCs w:val="22"/>
        </w:rPr>
        <w:t>/2019</w:t>
      </w:r>
      <w:r w:rsidR="00EA3B0E" w:rsidRPr="009C2F44">
        <w:rPr>
          <w:b/>
          <w:sz w:val="22"/>
          <w:szCs w:val="22"/>
          <w:lang w:val="en-US"/>
        </w:rPr>
        <w:t xml:space="preserve">   </w:t>
      </w:r>
    </w:p>
    <w:p w:rsidR="009B2F47" w:rsidRPr="00491771" w:rsidRDefault="009B2F47" w:rsidP="009B2F47">
      <w:pPr>
        <w:ind w:firstLine="708"/>
        <w:jc w:val="both"/>
        <w:rPr>
          <w:rFonts w:eastAsia="Times New Roman"/>
          <w:color w:val="000000" w:themeColor="text1"/>
          <w:lang w:eastAsia="tr-TR"/>
        </w:rPr>
      </w:pPr>
      <w:bookmarkStart w:id="0" w:name="_GoBack"/>
      <w:bookmarkEnd w:id="0"/>
    </w:p>
    <w:p w:rsidR="0047194B" w:rsidRPr="009C2F44" w:rsidRDefault="0047194B" w:rsidP="0047194B">
      <w:pPr>
        <w:ind w:firstLine="708"/>
        <w:jc w:val="both"/>
        <w:rPr>
          <w:rFonts w:eastAsia="Times New Roman"/>
          <w:color w:val="000000" w:themeColor="text1"/>
          <w:sz w:val="22"/>
          <w:szCs w:val="22"/>
          <w:lang w:eastAsia="tr-TR"/>
        </w:rPr>
      </w:pPr>
    </w:p>
    <w:p w:rsidR="0059265B" w:rsidRPr="009C2F44" w:rsidRDefault="0059265B" w:rsidP="00EA3B0E">
      <w:pPr>
        <w:rPr>
          <w:b/>
          <w:sz w:val="22"/>
          <w:szCs w:val="22"/>
          <w:lang w:val="en-US"/>
        </w:rPr>
      </w:pPr>
    </w:p>
    <w:p w:rsidR="00EA3B0E" w:rsidRPr="009C2F44" w:rsidRDefault="009E2B18" w:rsidP="00EA3B0E">
      <w:pPr>
        <w:rPr>
          <w:b/>
          <w:sz w:val="22"/>
          <w:szCs w:val="22"/>
          <w:lang w:val="en-US"/>
        </w:rPr>
      </w:pPr>
      <w:r w:rsidRPr="009C2F44">
        <w:rPr>
          <w:b/>
          <w:sz w:val="22"/>
          <w:szCs w:val="22"/>
          <w:lang w:val="en-US"/>
        </w:rPr>
        <w:t xml:space="preserve"> </w:t>
      </w:r>
      <w:r w:rsidR="000B4F4C" w:rsidRPr="009C2F44">
        <w:rPr>
          <w:b/>
          <w:sz w:val="22"/>
          <w:szCs w:val="22"/>
          <w:lang w:val="en-US"/>
        </w:rPr>
        <w:t xml:space="preserve">   </w:t>
      </w:r>
      <w:r w:rsidR="00107E1A" w:rsidRPr="009C2F44">
        <w:rPr>
          <w:b/>
          <w:sz w:val="22"/>
          <w:szCs w:val="22"/>
          <w:lang w:val="en-US"/>
        </w:rPr>
        <w:t xml:space="preserve">  </w:t>
      </w:r>
      <w:r w:rsidR="000B4F4C" w:rsidRPr="009C2F44">
        <w:rPr>
          <w:b/>
          <w:sz w:val="22"/>
          <w:szCs w:val="22"/>
          <w:lang w:val="en-US"/>
        </w:rPr>
        <w:t>Resul YILMAZ</w:t>
      </w:r>
      <w:r w:rsidR="00EA3B0E" w:rsidRPr="009C2F44">
        <w:rPr>
          <w:b/>
          <w:sz w:val="22"/>
          <w:szCs w:val="22"/>
          <w:lang w:val="en-US"/>
        </w:rPr>
        <w:t xml:space="preserve">                       </w:t>
      </w:r>
      <w:r w:rsidR="004C75E8" w:rsidRPr="009C2F44">
        <w:rPr>
          <w:b/>
          <w:sz w:val="22"/>
          <w:szCs w:val="22"/>
          <w:lang w:val="en-US"/>
        </w:rPr>
        <w:t xml:space="preserve">    Nezahat YEYİN</w:t>
      </w:r>
      <w:r w:rsidR="00107E1A" w:rsidRPr="009C2F44">
        <w:rPr>
          <w:b/>
          <w:sz w:val="22"/>
          <w:szCs w:val="22"/>
          <w:lang w:val="en-US"/>
        </w:rPr>
        <w:t xml:space="preserve">                     </w:t>
      </w:r>
      <w:r w:rsidR="0059265B" w:rsidRPr="009C2F44">
        <w:rPr>
          <w:b/>
          <w:sz w:val="22"/>
          <w:szCs w:val="22"/>
          <w:lang w:val="en-US"/>
        </w:rPr>
        <w:t xml:space="preserve">   </w:t>
      </w:r>
      <w:r w:rsidR="00107E1A" w:rsidRPr="009C2F44">
        <w:rPr>
          <w:b/>
          <w:sz w:val="22"/>
          <w:szCs w:val="22"/>
          <w:lang w:val="en-US"/>
        </w:rPr>
        <w:t xml:space="preserve">  </w:t>
      </w:r>
      <w:r w:rsidR="00A5420D" w:rsidRPr="009C2F44">
        <w:rPr>
          <w:b/>
          <w:sz w:val="22"/>
          <w:szCs w:val="22"/>
          <w:lang w:val="en-US"/>
        </w:rPr>
        <w:t>Hasan BAYDİLLİ</w:t>
      </w:r>
    </w:p>
    <w:p w:rsidR="00EA3B0E" w:rsidRPr="009C2F44" w:rsidRDefault="00EA3B0E" w:rsidP="00EA3B0E">
      <w:pPr>
        <w:rPr>
          <w:b/>
          <w:sz w:val="22"/>
          <w:szCs w:val="22"/>
          <w:lang w:val="en-US"/>
        </w:rPr>
      </w:pPr>
      <w:r w:rsidRPr="009C2F44">
        <w:rPr>
          <w:b/>
          <w:sz w:val="22"/>
          <w:szCs w:val="22"/>
          <w:lang w:val="en-US"/>
        </w:rPr>
        <w:t xml:space="preserve">     </w:t>
      </w:r>
      <w:r w:rsidR="000B4F4C" w:rsidRPr="009C2F44">
        <w:rPr>
          <w:b/>
          <w:sz w:val="22"/>
          <w:szCs w:val="22"/>
          <w:lang w:val="en-US"/>
        </w:rPr>
        <w:t>Belediye Başkanı</w:t>
      </w:r>
      <w:r w:rsidRPr="009C2F44">
        <w:rPr>
          <w:b/>
          <w:sz w:val="22"/>
          <w:szCs w:val="22"/>
          <w:lang w:val="en-US"/>
        </w:rPr>
        <w:tab/>
        <w:t xml:space="preserve">                </w:t>
      </w:r>
      <w:r w:rsidR="00107E1A" w:rsidRPr="009C2F44">
        <w:rPr>
          <w:b/>
          <w:sz w:val="22"/>
          <w:szCs w:val="22"/>
          <w:lang w:val="en-US"/>
        </w:rPr>
        <w:t xml:space="preserve"> </w:t>
      </w:r>
      <w:r w:rsidR="006C183F" w:rsidRPr="009C2F44">
        <w:rPr>
          <w:b/>
          <w:sz w:val="22"/>
          <w:szCs w:val="22"/>
          <w:lang w:val="en-US"/>
        </w:rPr>
        <w:t xml:space="preserve">   </w:t>
      </w:r>
      <w:r w:rsidR="000B4F4C" w:rsidRPr="009C2F44">
        <w:rPr>
          <w:b/>
          <w:sz w:val="22"/>
          <w:szCs w:val="22"/>
          <w:lang w:val="en-US"/>
        </w:rPr>
        <w:t xml:space="preserve">   </w:t>
      </w:r>
      <w:r w:rsidRPr="009C2F44">
        <w:rPr>
          <w:b/>
          <w:sz w:val="22"/>
          <w:szCs w:val="22"/>
          <w:lang w:val="en-US"/>
        </w:rPr>
        <w:t xml:space="preserve"> </w:t>
      </w:r>
      <w:r w:rsidR="009274FD" w:rsidRPr="009C2F44">
        <w:rPr>
          <w:b/>
          <w:sz w:val="22"/>
          <w:szCs w:val="22"/>
          <w:lang w:val="en-US"/>
        </w:rPr>
        <w:t xml:space="preserve">     </w:t>
      </w:r>
      <w:r w:rsidRPr="009C2F44">
        <w:rPr>
          <w:b/>
          <w:sz w:val="22"/>
          <w:szCs w:val="22"/>
          <w:lang w:val="en-US"/>
        </w:rPr>
        <w:t>Kâtip</w:t>
      </w:r>
      <w:r w:rsidRPr="009C2F44">
        <w:rPr>
          <w:b/>
          <w:sz w:val="22"/>
          <w:szCs w:val="22"/>
          <w:lang w:val="en-US"/>
        </w:rPr>
        <w:tab/>
      </w:r>
      <w:r w:rsidRPr="009C2F44">
        <w:rPr>
          <w:b/>
          <w:sz w:val="22"/>
          <w:szCs w:val="22"/>
          <w:lang w:val="en-US"/>
        </w:rPr>
        <w:tab/>
        <w:t xml:space="preserve">            </w:t>
      </w:r>
      <w:r w:rsidR="000B4F4C" w:rsidRPr="009C2F44">
        <w:rPr>
          <w:b/>
          <w:sz w:val="22"/>
          <w:szCs w:val="22"/>
          <w:lang w:val="en-US"/>
        </w:rPr>
        <w:t xml:space="preserve">    </w:t>
      </w:r>
      <w:r w:rsidRPr="009C2F44">
        <w:rPr>
          <w:b/>
          <w:sz w:val="22"/>
          <w:szCs w:val="22"/>
          <w:lang w:val="en-US"/>
        </w:rPr>
        <w:t xml:space="preserve">    </w:t>
      </w:r>
      <w:r w:rsidR="00493689" w:rsidRPr="009C2F44">
        <w:rPr>
          <w:b/>
          <w:sz w:val="22"/>
          <w:szCs w:val="22"/>
          <w:lang w:val="en-US"/>
        </w:rPr>
        <w:t xml:space="preserve">   </w:t>
      </w:r>
      <w:r w:rsidRPr="009C2F44">
        <w:rPr>
          <w:b/>
          <w:sz w:val="22"/>
          <w:szCs w:val="22"/>
          <w:lang w:val="en-US"/>
        </w:rPr>
        <w:t xml:space="preserve"> Kâtip</w:t>
      </w:r>
    </w:p>
    <w:p w:rsidR="00E031D0" w:rsidRPr="009C2F44" w:rsidRDefault="00EA3B0E" w:rsidP="006C183F">
      <w:pPr>
        <w:rPr>
          <w:b/>
          <w:sz w:val="22"/>
          <w:szCs w:val="22"/>
        </w:rPr>
      </w:pPr>
      <w:r w:rsidRPr="009C2F44">
        <w:rPr>
          <w:b/>
          <w:sz w:val="22"/>
          <w:szCs w:val="22"/>
          <w:lang w:val="en-US"/>
        </w:rPr>
        <w:t xml:space="preserve">     </w:t>
      </w:r>
      <w:r w:rsidR="00107E1A" w:rsidRPr="009C2F44">
        <w:rPr>
          <w:b/>
          <w:sz w:val="22"/>
          <w:szCs w:val="22"/>
          <w:lang w:val="en-US"/>
        </w:rPr>
        <w:t xml:space="preserve"> </w:t>
      </w:r>
      <w:r w:rsidRPr="009C2F44">
        <w:rPr>
          <w:b/>
          <w:sz w:val="22"/>
          <w:szCs w:val="22"/>
          <w:lang w:val="en-US"/>
        </w:rPr>
        <w:t xml:space="preserve">Meclis </w:t>
      </w:r>
      <w:r w:rsidR="000B4F4C" w:rsidRPr="009C2F44">
        <w:rPr>
          <w:b/>
          <w:sz w:val="22"/>
          <w:szCs w:val="22"/>
          <w:lang w:val="en-US"/>
        </w:rPr>
        <w:t>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E28" w:rsidRDefault="00247E28" w:rsidP="00450D7D">
      <w:r>
        <w:separator/>
      </w:r>
    </w:p>
  </w:endnote>
  <w:endnote w:type="continuationSeparator" w:id="0">
    <w:p w:rsidR="00247E28" w:rsidRDefault="00247E28"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E28" w:rsidRDefault="00247E28" w:rsidP="00450D7D">
      <w:r>
        <w:separator/>
      </w:r>
    </w:p>
  </w:footnote>
  <w:footnote w:type="continuationSeparator" w:id="0">
    <w:p w:rsidR="00247E28" w:rsidRDefault="00247E28"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72C9C"/>
    <w:rsid w:val="00373662"/>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9685D"/>
    <w:rsid w:val="006A29DE"/>
    <w:rsid w:val="006B699D"/>
    <w:rsid w:val="006C0F21"/>
    <w:rsid w:val="006C183F"/>
    <w:rsid w:val="006E6E4B"/>
    <w:rsid w:val="00700638"/>
    <w:rsid w:val="00713C5F"/>
    <w:rsid w:val="00722291"/>
    <w:rsid w:val="00741AC9"/>
    <w:rsid w:val="007420B2"/>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80AC9"/>
    <w:rsid w:val="009B2F47"/>
    <w:rsid w:val="009C2F44"/>
    <w:rsid w:val="009C31B6"/>
    <w:rsid w:val="009D64EA"/>
    <w:rsid w:val="009D705A"/>
    <w:rsid w:val="009E2B18"/>
    <w:rsid w:val="009F4BDE"/>
    <w:rsid w:val="00A5420D"/>
    <w:rsid w:val="00A73BDA"/>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ECD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486</Words>
  <Characters>2772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27</cp:revision>
  <cp:lastPrinted>2019-03-12T08:35:00Z</cp:lastPrinted>
  <dcterms:created xsi:type="dcterms:W3CDTF">2019-01-15T08:32:00Z</dcterms:created>
  <dcterms:modified xsi:type="dcterms:W3CDTF">2019-03-12T08:35:00Z</dcterms:modified>
</cp:coreProperties>
</file>